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4D48" w:rsidRPr="008F4D48" w:rsidRDefault="008F4D48" w:rsidP="00CD4E4A">
      <w:pPr>
        <w:spacing w:line="240" w:lineRule="auto"/>
        <w:jc w:val="center"/>
        <w:rPr>
          <w:b/>
          <w:sz w:val="32"/>
          <w:szCs w:val="32"/>
        </w:rPr>
      </w:pPr>
      <w:r w:rsidRPr="008F4D48">
        <w:rPr>
          <w:b/>
          <w:sz w:val="32"/>
          <w:szCs w:val="32"/>
        </w:rPr>
        <w:t>Plant Reproduction</w:t>
      </w:r>
    </w:p>
    <w:p w:rsidR="008F4D48" w:rsidRPr="008F4D48" w:rsidRDefault="008F4D48" w:rsidP="00CD4E4A">
      <w:pPr>
        <w:spacing w:line="240" w:lineRule="auto"/>
        <w:jc w:val="center"/>
        <w:rPr>
          <w:sz w:val="28"/>
          <w:szCs w:val="28"/>
        </w:rPr>
      </w:pPr>
      <w:r w:rsidRPr="008F4D48">
        <w:rPr>
          <w:sz w:val="28"/>
          <w:szCs w:val="28"/>
        </w:rPr>
        <w:t>Pollination</w:t>
      </w:r>
    </w:p>
    <w:p w:rsidR="008F4D48" w:rsidRPr="00CD4E4A" w:rsidRDefault="008F4D48" w:rsidP="00CD4E4A">
      <w:pPr>
        <w:spacing w:line="240" w:lineRule="auto"/>
        <w:jc w:val="center"/>
        <w:rPr>
          <w:sz w:val="24"/>
          <w:szCs w:val="24"/>
        </w:rPr>
      </w:pPr>
      <w:r w:rsidRPr="00CD4E4A">
        <w:rPr>
          <w:sz w:val="24"/>
          <w:szCs w:val="24"/>
        </w:rPr>
        <w:t>Observation Sheet</w:t>
      </w:r>
    </w:p>
    <w:tbl>
      <w:tblPr>
        <w:tblStyle w:val="TableGrid"/>
        <w:tblW w:w="9535" w:type="dxa"/>
        <w:tblLook w:val="04A0" w:firstRow="1" w:lastRow="0" w:firstColumn="1" w:lastColumn="0" w:noHBand="0" w:noVBand="1"/>
      </w:tblPr>
      <w:tblGrid>
        <w:gridCol w:w="1075"/>
        <w:gridCol w:w="1980"/>
        <w:gridCol w:w="3870"/>
        <w:gridCol w:w="2610"/>
      </w:tblGrid>
      <w:tr w:rsidR="00AC3503" w:rsidRPr="00CD4E4A" w:rsidTr="00AC3503">
        <w:trPr>
          <w:trHeight w:val="1102"/>
        </w:trPr>
        <w:tc>
          <w:tcPr>
            <w:tcW w:w="1075" w:type="dxa"/>
          </w:tcPr>
          <w:p w:rsidR="00CD4E4A" w:rsidRPr="00CD4E4A" w:rsidRDefault="00CD4E4A" w:rsidP="00CD4E4A">
            <w:pPr>
              <w:jc w:val="center"/>
              <w:rPr>
                <w:b/>
                <w:sz w:val="24"/>
                <w:szCs w:val="24"/>
              </w:rPr>
            </w:pPr>
          </w:p>
          <w:p w:rsidR="00AC3503" w:rsidRPr="00CD4E4A" w:rsidRDefault="00AC3503" w:rsidP="00CD4E4A">
            <w:pPr>
              <w:jc w:val="center"/>
              <w:rPr>
                <w:b/>
                <w:sz w:val="24"/>
                <w:szCs w:val="24"/>
              </w:rPr>
            </w:pPr>
            <w:r w:rsidRPr="00CD4E4A">
              <w:rPr>
                <w:b/>
                <w:sz w:val="24"/>
                <w:szCs w:val="24"/>
              </w:rPr>
              <w:t>No.</w:t>
            </w:r>
          </w:p>
        </w:tc>
        <w:tc>
          <w:tcPr>
            <w:tcW w:w="1980" w:type="dxa"/>
          </w:tcPr>
          <w:p w:rsidR="00CD4E4A" w:rsidRPr="00CD4E4A" w:rsidRDefault="00CD4E4A" w:rsidP="00CD4E4A">
            <w:pPr>
              <w:jc w:val="center"/>
              <w:rPr>
                <w:b/>
                <w:sz w:val="24"/>
                <w:szCs w:val="24"/>
              </w:rPr>
            </w:pPr>
          </w:p>
          <w:p w:rsidR="00AC3503" w:rsidRPr="00CD4E4A" w:rsidRDefault="00AC3503" w:rsidP="00CD4E4A">
            <w:pPr>
              <w:jc w:val="center"/>
              <w:rPr>
                <w:b/>
                <w:sz w:val="24"/>
                <w:szCs w:val="24"/>
              </w:rPr>
            </w:pPr>
            <w:r w:rsidRPr="00CD4E4A">
              <w:rPr>
                <w:b/>
                <w:sz w:val="24"/>
                <w:szCs w:val="24"/>
              </w:rPr>
              <w:t>Name of the Plants</w:t>
            </w:r>
          </w:p>
        </w:tc>
        <w:tc>
          <w:tcPr>
            <w:tcW w:w="3870" w:type="dxa"/>
          </w:tcPr>
          <w:p w:rsidR="00CD4E4A" w:rsidRPr="00CD4E4A" w:rsidRDefault="00CD4E4A" w:rsidP="00CD4E4A">
            <w:pPr>
              <w:jc w:val="center"/>
              <w:rPr>
                <w:b/>
                <w:sz w:val="24"/>
                <w:szCs w:val="24"/>
              </w:rPr>
            </w:pPr>
          </w:p>
          <w:p w:rsidR="00AC3503" w:rsidRPr="00CD4E4A" w:rsidRDefault="00AC3503" w:rsidP="00CD4E4A">
            <w:pPr>
              <w:jc w:val="center"/>
              <w:rPr>
                <w:b/>
                <w:sz w:val="24"/>
                <w:szCs w:val="24"/>
              </w:rPr>
            </w:pPr>
            <w:r w:rsidRPr="00CD4E4A">
              <w:rPr>
                <w:b/>
                <w:sz w:val="24"/>
                <w:szCs w:val="24"/>
              </w:rPr>
              <w:t>Parts that need to observe</w:t>
            </w:r>
          </w:p>
        </w:tc>
        <w:tc>
          <w:tcPr>
            <w:tcW w:w="2610" w:type="dxa"/>
          </w:tcPr>
          <w:p w:rsidR="00CD4E4A" w:rsidRPr="00CD4E4A" w:rsidRDefault="00CD4E4A" w:rsidP="00CD4E4A">
            <w:pPr>
              <w:jc w:val="center"/>
              <w:rPr>
                <w:b/>
                <w:sz w:val="24"/>
                <w:szCs w:val="24"/>
              </w:rPr>
            </w:pPr>
          </w:p>
          <w:p w:rsidR="00AC3503" w:rsidRPr="00CD4E4A" w:rsidRDefault="00AC3503" w:rsidP="00CD4E4A">
            <w:pPr>
              <w:jc w:val="center"/>
              <w:rPr>
                <w:b/>
                <w:sz w:val="24"/>
                <w:szCs w:val="24"/>
              </w:rPr>
            </w:pPr>
            <w:r w:rsidRPr="00CD4E4A">
              <w:rPr>
                <w:b/>
                <w:sz w:val="24"/>
                <w:szCs w:val="24"/>
              </w:rPr>
              <w:t>Type of Intermediaries</w:t>
            </w:r>
          </w:p>
        </w:tc>
      </w:tr>
      <w:tr w:rsidR="00AC3503" w:rsidRPr="00CD4E4A" w:rsidTr="00AC3503">
        <w:trPr>
          <w:trHeight w:val="571"/>
        </w:trPr>
        <w:tc>
          <w:tcPr>
            <w:tcW w:w="1075" w:type="dxa"/>
          </w:tcPr>
          <w:p w:rsidR="00AC3503" w:rsidRDefault="00AC3503" w:rsidP="00CD4E4A">
            <w:pPr>
              <w:ind w:left="360"/>
              <w:jc w:val="center"/>
              <w:rPr>
                <w:sz w:val="24"/>
                <w:szCs w:val="24"/>
              </w:rPr>
            </w:pPr>
          </w:p>
          <w:p w:rsidR="00CD4E4A" w:rsidRPr="00CD4E4A" w:rsidRDefault="00CD4E4A" w:rsidP="00CD4E4A">
            <w:pPr>
              <w:pStyle w:val="ListParagraph"/>
              <w:numPr>
                <w:ilvl w:val="0"/>
                <w:numId w:val="3"/>
              </w:numPr>
              <w:rPr>
                <w:sz w:val="24"/>
                <w:szCs w:val="24"/>
              </w:rPr>
            </w:pPr>
          </w:p>
        </w:tc>
        <w:tc>
          <w:tcPr>
            <w:tcW w:w="1980" w:type="dxa"/>
          </w:tcPr>
          <w:p w:rsidR="00CD4E4A" w:rsidRDefault="00CD4E4A" w:rsidP="00CD4E4A">
            <w:pPr>
              <w:jc w:val="center"/>
              <w:rPr>
                <w:rFonts w:ascii="Times New Roman" w:hAnsi="Times New Roman" w:cs="Times New Roman"/>
                <w:sz w:val="24"/>
                <w:szCs w:val="24"/>
              </w:rPr>
            </w:pPr>
          </w:p>
          <w:p w:rsidR="00AC3503" w:rsidRPr="00CD4E4A" w:rsidRDefault="00AC3503" w:rsidP="00CD4E4A">
            <w:pPr>
              <w:jc w:val="center"/>
              <w:rPr>
                <w:sz w:val="24"/>
                <w:szCs w:val="24"/>
              </w:rPr>
            </w:pPr>
            <w:r w:rsidRPr="00CD4E4A">
              <w:rPr>
                <w:rFonts w:ascii="Times New Roman" w:hAnsi="Times New Roman" w:cs="Times New Roman"/>
                <w:sz w:val="24"/>
                <w:szCs w:val="24"/>
              </w:rPr>
              <w:t>Sunflower</w:t>
            </w:r>
          </w:p>
        </w:tc>
        <w:tc>
          <w:tcPr>
            <w:tcW w:w="3870" w:type="dxa"/>
          </w:tcPr>
          <w:p w:rsidR="00AC3503" w:rsidRPr="00CD4E4A" w:rsidRDefault="00AC3503" w:rsidP="00CD4E4A">
            <w:pPr>
              <w:pStyle w:val="ListParagraph"/>
              <w:ind w:left="0"/>
              <w:rPr>
                <w:rFonts w:ascii="Times New Roman" w:hAnsi="Times New Roman" w:cs="Times New Roman"/>
                <w:sz w:val="24"/>
                <w:szCs w:val="24"/>
              </w:rPr>
            </w:pPr>
            <w:r w:rsidRPr="00CD4E4A">
              <w:rPr>
                <w:rFonts w:ascii="Times New Roman" w:hAnsi="Times New Roman" w:cs="Times New Roman"/>
                <w:b/>
                <w:sz w:val="24"/>
                <w:szCs w:val="24"/>
              </w:rPr>
              <w:t>Crown color:</w:t>
            </w:r>
            <w:r w:rsidRPr="00CD4E4A">
              <w:rPr>
                <w:rFonts w:ascii="Times New Roman" w:hAnsi="Times New Roman" w:cs="Times New Roman"/>
                <w:sz w:val="24"/>
                <w:szCs w:val="24"/>
              </w:rPr>
              <w:t xml:space="preserve"> bright yellow</w:t>
            </w:r>
          </w:p>
          <w:p w:rsidR="00AC3503" w:rsidRPr="00CD4E4A" w:rsidRDefault="00AC3503" w:rsidP="00CD4E4A">
            <w:pPr>
              <w:pStyle w:val="ListParagraph"/>
              <w:ind w:left="0"/>
              <w:rPr>
                <w:rFonts w:ascii="Times New Roman" w:hAnsi="Times New Roman" w:cs="Times New Roman"/>
                <w:sz w:val="24"/>
                <w:szCs w:val="24"/>
              </w:rPr>
            </w:pPr>
            <w:r w:rsidRPr="00CD4E4A">
              <w:rPr>
                <w:rFonts w:ascii="Times New Roman" w:hAnsi="Times New Roman" w:cs="Times New Roman"/>
                <w:b/>
                <w:sz w:val="24"/>
                <w:szCs w:val="24"/>
              </w:rPr>
              <w:t>Crown size:</w:t>
            </w:r>
            <w:r w:rsidRPr="00CD4E4A">
              <w:rPr>
                <w:rFonts w:ascii="Times New Roman" w:hAnsi="Times New Roman" w:cs="Times New Roman"/>
                <w:sz w:val="24"/>
                <w:szCs w:val="24"/>
              </w:rPr>
              <w:t xml:space="preserve"> large</w:t>
            </w:r>
          </w:p>
          <w:p w:rsidR="00AC3503" w:rsidRPr="00CD4E4A" w:rsidRDefault="00AC3503" w:rsidP="00CD4E4A">
            <w:pPr>
              <w:pStyle w:val="ListParagraph"/>
              <w:ind w:left="0"/>
              <w:rPr>
                <w:rFonts w:ascii="Times New Roman" w:hAnsi="Times New Roman" w:cs="Times New Roman"/>
                <w:sz w:val="24"/>
                <w:szCs w:val="24"/>
              </w:rPr>
            </w:pPr>
            <w:r w:rsidRPr="00CD4E4A">
              <w:rPr>
                <w:rFonts w:ascii="Times New Roman" w:hAnsi="Times New Roman" w:cs="Times New Roman"/>
                <w:b/>
                <w:sz w:val="24"/>
                <w:szCs w:val="24"/>
              </w:rPr>
              <w:t>The existence of honey:</w:t>
            </w:r>
            <w:r w:rsidRPr="00CD4E4A">
              <w:rPr>
                <w:rFonts w:ascii="Times New Roman" w:hAnsi="Times New Roman" w:cs="Times New Roman"/>
                <w:sz w:val="24"/>
                <w:szCs w:val="24"/>
              </w:rPr>
              <w:t xml:space="preserve"> have honey</w:t>
            </w:r>
          </w:p>
          <w:p w:rsidR="00AC3503" w:rsidRPr="00CD4E4A" w:rsidRDefault="00AC3503" w:rsidP="00CD4E4A">
            <w:pPr>
              <w:jc w:val="center"/>
              <w:rPr>
                <w:sz w:val="24"/>
                <w:szCs w:val="24"/>
              </w:rPr>
            </w:pPr>
          </w:p>
        </w:tc>
        <w:tc>
          <w:tcPr>
            <w:tcW w:w="2610" w:type="dxa"/>
          </w:tcPr>
          <w:p w:rsidR="00CD4E4A" w:rsidRDefault="00CD4E4A" w:rsidP="00CD4E4A">
            <w:pPr>
              <w:jc w:val="center"/>
              <w:rPr>
                <w:sz w:val="24"/>
                <w:szCs w:val="24"/>
              </w:rPr>
            </w:pPr>
          </w:p>
          <w:p w:rsidR="00AC3503" w:rsidRPr="00CD4E4A" w:rsidRDefault="00AC3503" w:rsidP="00CD4E4A">
            <w:pPr>
              <w:jc w:val="center"/>
              <w:rPr>
                <w:sz w:val="24"/>
                <w:szCs w:val="24"/>
              </w:rPr>
            </w:pPr>
            <w:proofErr w:type="spellStart"/>
            <w:r w:rsidRPr="00CD4E4A">
              <w:rPr>
                <w:sz w:val="24"/>
                <w:szCs w:val="24"/>
              </w:rPr>
              <w:t>Entomogami</w:t>
            </w:r>
            <w:proofErr w:type="spellEnd"/>
            <w:r w:rsidRPr="00CD4E4A">
              <w:rPr>
                <w:sz w:val="24"/>
                <w:szCs w:val="24"/>
              </w:rPr>
              <w:t>: bees</w:t>
            </w:r>
          </w:p>
        </w:tc>
      </w:tr>
      <w:tr w:rsidR="00AC3503" w:rsidRPr="00CD4E4A" w:rsidTr="00CD4E4A">
        <w:trPr>
          <w:trHeight w:val="1637"/>
        </w:trPr>
        <w:tc>
          <w:tcPr>
            <w:tcW w:w="1075" w:type="dxa"/>
          </w:tcPr>
          <w:p w:rsidR="00AC3503" w:rsidRPr="00CD4E4A" w:rsidRDefault="00AC3503" w:rsidP="00CD4E4A">
            <w:pPr>
              <w:jc w:val="center"/>
              <w:rPr>
                <w:sz w:val="24"/>
                <w:szCs w:val="24"/>
              </w:rPr>
            </w:pPr>
          </w:p>
        </w:tc>
        <w:tc>
          <w:tcPr>
            <w:tcW w:w="1980" w:type="dxa"/>
          </w:tcPr>
          <w:p w:rsidR="00AC3503" w:rsidRPr="00CD4E4A" w:rsidRDefault="00AC3503" w:rsidP="00CD4E4A">
            <w:pPr>
              <w:jc w:val="center"/>
              <w:rPr>
                <w:sz w:val="24"/>
                <w:szCs w:val="24"/>
              </w:rPr>
            </w:pPr>
          </w:p>
        </w:tc>
        <w:tc>
          <w:tcPr>
            <w:tcW w:w="3870" w:type="dxa"/>
          </w:tcPr>
          <w:p w:rsidR="00AC3503" w:rsidRPr="00CD4E4A" w:rsidRDefault="00AC3503" w:rsidP="00CD4E4A">
            <w:pPr>
              <w:jc w:val="center"/>
              <w:rPr>
                <w:sz w:val="24"/>
                <w:szCs w:val="24"/>
              </w:rPr>
            </w:pPr>
          </w:p>
        </w:tc>
        <w:tc>
          <w:tcPr>
            <w:tcW w:w="2610" w:type="dxa"/>
          </w:tcPr>
          <w:p w:rsidR="00AC3503" w:rsidRPr="00CD4E4A" w:rsidRDefault="00AC3503" w:rsidP="00CD4E4A">
            <w:pPr>
              <w:jc w:val="center"/>
              <w:rPr>
                <w:sz w:val="24"/>
                <w:szCs w:val="24"/>
              </w:rPr>
            </w:pPr>
          </w:p>
        </w:tc>
      </w:tr>
      <w:tr w:rsidR="00AC3503" w:rsidRPr="00CD4E4A" w:rsidTr="00CD4E4A">
        <w:trPr>
          <w:trHeight w:val="1610"/>
        </w:trPr>
        <w:tc>
          <w:tcPr>
            <w:tcW w:w="1075" w:type="dxa"/>
          </w:tcPr>
          <w:p w:rsidR="00AC3503" w:rsidRPr="00CD4E4A" w:rsidRDefault="00AC3503" w:rsidP="00CD4E4A">
            <w:pPr>
              <w:jc w:val="center"/>
              <w:rPr>
                <w:sz w:val="24"/>
                <w:szCs w:val="24"/>
              </w:rPr>
            </w:pPr>
          </w:p>
        </w:tc>
        <w:tc>
          <w:tcPr>
            <w:tcW w:w="1980" w:type="dxa"/>
          </w:tcPr>
          <w:p w:rsidR="00AC3503" w:rsidRPr="00CD4E4A" w:rsidRDefault="00AC3503" w:rsidP="00CD4E4A">
            <w:pPr>
              <w:jc w:val="center"/>
              <w:rPr>
                <w:sz w:val="24"/>
                <w:szCs w:val="24"/>
              </w:rPr>
            </w:pPr>
          </w:p>
        </w:tc>
        <w:tc>
          <w:tcPr>
            <w:tcW w:w="3870" w:type="dxa"/>
          </w:tcPr>
          <w:p w:rsidR="00AC3503" w:rsidRPr="00CD4E4A" w:rsidRDefault="00AC3503" w:rsidP="00CD4E4A">
            <w:pPr>
              <w:jc w:val="center"/>
              <w:rPr>
                <w:sz w:val="24"/>
                <w:szCs w:val="24"/>
              </w:rPr>
            </w:pPr>
          </w:p>
        </w:tc>
        <w:tc>
          <w:tcPr>
            <w:tcW w:w="2610" w:type="dxa"/>
          </w:tcPr>
          <w:p w:rsidR="00AC3503" w:rsidRPr="00CD4E4A" w:rsidRDefault="00AC3503" w:rsidP="00CD4E4A">
            <w:pPr>
              <w:jc w:val="center"/>
              <w:rPr>
                <w:sz w:val="24"/>
                <w:szCs w:val="24"/>
              </w:rPr>
            </w:pPr>
          </w:p>
        </w:tc>
      </w:tr>
      <w:tr w:rsidR="00AC3503" w:rsidRPr="00CD4E4A" w:rsidTr="00AC3503">
        <w:trPr>
          <w:trHeight w:val="1700"/>
        </w:trPr>
        <w:tc>
          <w:tcPr>
            <w:tcW w:w="1075" w:type="dxa"/>
          </w:tcPr>
          <w:p w:rsidR="00AC3503" w:rsidRPr="00CD4E4A" w:rsidRDefault="00AC3503" w:rsidP="00CD4E4A">
            <w:pPr>
              <w:jc w:val="center"/>
              <w:rPr>
                <w:sz w:val="24"/>
                <w:szCs w:val="24"/>
              </w:rPr>
            </w:pPr>
          </w:p>
        </w:tc>
        <w:tc>
          <w:tcPr>
            <w:tcW w:w="1980" w:type="dxa"/>
          </w:tcPr>
          <w:p w:rsidR="00AC3503" w:rsidRPr="00CD4E4A" w:rsidRDefault="00AC3503" w:rsidP="00CD4E4A">
            <w:pPr>
              <w:jc w:val="center"/>
              <w:rPr>
                <w:sz w:val="24"/>
                <w:szCs w:val="24"/>
              </w:rPr>
            </w:pPr>
          </w:p>
        </w:tc>
        <w:tc>
          <w:tcPr>
            <w:tcW w:w="3870" w:type="dxa"/>
          </w:tcPr>
          <w:p w:rsidR="00AC3503" w:rsidRPr="00CD4E4A" w:rsidRDefault="00AC3503" w:rsidP="00CD4E4A">
            <w:pPr>
              <w:jc w:val="center"/>
              <w:rPr>
                <w:sz w:val="24"/>
                <w:szCs w:val="24"/>
              </w:rPr>
            </w:pPr>
          </w:p>
        </w:tc>
        <w:tc>
          <w:tcPr>
            <w:tcW w:w="2610" w:type="dxa"/>
          </w:tcPr>
          <w:p w:rsidR="00AC3503" w:rsidRPr="00CD4E4A" w:rsidRDefault="00AC3503" w:rsidP="00CD4E4A">
            <w:pPr>
              <w:jc w:val="center"/>
              <w:rPr>
                <w:sz w:val="24"/>
                <w:szCs w:val="24"/>
              </w:rPr>
            </w:pPr>
          </w:p>
        </w:tc>
      </w:tr>
      <w:tr w:rsidR="00AC3503" w:rsidRPr="00CD4E4A" w:rsidTr="00AC3503">
        <w:trPr>
          <w:trHeight w:val="1610"/>
        </w:trPr>
        <w:tc>
          <w:tcPr>
            <w:tcW w:w="1075" w:type="dxa"/>
          </w:tcPr>
          <w:p w:rsidR="00AC3503" w:rsidRPr="00CD4E4A" w:rsidRDefault="00AC3503" w:rsidP="00CD4E4A">
            <w:pPr>
              <w:jc w:val="center"/>
              <w:rPr>
                <w:sz w:val="24"/>
                <w:szCs w:val="24"/>
              </w:rPr>
            </w:pPr>
          </w:p>
        </w:tc>
        <w:tc>
          <w:tcPr>
            <w:tcW w:w="1980" w:type="dxa"/>
          </w:tcPr>
          <w:p w:rsidR="00AC3503" w:rsidRPr="00CD4E4A" w:rsidRDefault="00AC3503" w:rsidP="00CD4E4A">
            <w:pPr>
              <w:jc w:val="center"/>
              <w:rPr>
                <w:sz w:val="24"/>
                <w:szCs w:val="24"/>
              </w:rPr>
            </w:pPr>
          </w:p>
        </w:tc>
        <w:tc>
          <w:tcPr>
            <w:tcW w:w="3870" w:type="dxa"/>
          </w:tcPr>
          <w:p w:rsidR="00AC3503" w:rsidRPr="00CD4E4A" w:rsidRDefault="00AC3503" w:rsidP="00CD4E4A">
            <w:pPr>
              <w:jc w:val="center"/>
              <w:rPr>
                <w:sz w:val="24"/>
                <w:szCs w:val="24"/>
              </w:rPr>
            </w:pPr>
          </w:p>
        </w:tc>
        <w:tc>
          <w:tcPr>
            <w:tcW w:w="2610" w:type="dxa"/>
          </w:tcPr>
          <w:p w:rsidR="00AC3503" w:rsidRPr="00CD4E4A" w:rsidRDefault="00AC3503" w:rsidP="00CD4E4A">
            <w:pPr>
              <w:jc w:val="center"/>
              <w:rPr>
                <w:sz w:val="24"/>
                <w:szCs w:val="24"/>
              </w:rPr>
            </w:pPr>
          </w:p>
        </w:tc>
      </w:tr>
      <w:tr w:rsidR="00AC3503" w:rsidRPr="00CD4E4A" w:rsidTr="00AC3503">
        <w:trPr>
          <w:trHeight w:val="1592"/>
        </w:trPr>
        <w:tc>
          <w:tcPr>
            <w:tcW w:w="1075" w:type="dxa"/>
          </w:tcPr>
          <w:p w:rsidR="00AC3503" w:rsidRPr="00CD4E4A" w:rsidRDefault="00AC3503" w:rsidP="00CD4E4A">
            <w:pPr>
              <w:jc w:val="center"/>
              <w:rPr>
                <w:sz w:val="24"/>
                <w:szCs w:val="24"/>
              </w:rPr>
            </w:pPr>
          </w:p>
        </w:tc>
        <w:tc>
          <w:tcPr>
            <w:tcW w:w="1980" w:type="dxa"/>
          </w:tcPr>
          <w:p w:rsidR="00AC3503" w:rsidRPr="00CD4E4A" w:rsidRDefault="00AC3503" w:rsidP="00CD4E4A">
            <w:pPr>
              <w:jc w:val="center"/>
              <w:rPr>
                <w:sz w:val="24"/>
                <w:szCs w:val="24"/>
              </w:rPr>
            </w:pPr>
          </w:p>
        </w:tc>
        <w:tc>
          <w:tcPr>
            <w:tcW w:w="3870" w:type="dxa"/>
          </w:tcPr>
          <w:p w:rsidR="00AC3503" w:rsidRPr="00CD4E4A" w:rsidRDefault="00AC3503" w:rsidP="00CD4E4A">
            <w:pPr>
              <w:jc w:val="center"/>
              <w:rPr>
                <w:sz w:val="24"/>
                <w:szCs w:val="24"/>
              </w:rPr>
            </w:pPr>
          </w:p>
        </w:tc>
        <w:tc>
          <w:tcPr>
            <w:tcW w:w="2610" w:type="dxa"/>
          </w:tcPr>
          <w:p w:rsidR="00AC3503" w:rsidRPr="00CD4E4A" w:rsidRDefault="00AC3503" w:rsidP="00CD4E4A">
            <w:pPr>
              <w:jc w:val="center"/>
              <w:rPr>
                <w:sz w:val="24"/>
                <w:szCs w:val="24"/>
              </w:rPr>
            </w:pPr>
          </w:p>
        </w:tc>
      </w:tr>
    </w:tbl>
    <w:p w:rsidR="00AC3503" w:rsidRDefault="00AC3503" w:rsidP="00CD4E4A">
      <w:pPr>
        <w:spacing w:line="240" w:lineRule="auto"/>
        <w:jc w:val="center"/>
        <w:rPr>
          <w:sz w:val="24"/>
          <w:szCs w:val="24"/>
        </w:rPr>
      </w:pPr>
    </w:p>
    <w:p w:rsidR="00CD4E4A" w:rsidRPr="00CD4E4A" w:rsidRDefault="00CD4E4A" w:rsidP="00CD4E4A">
      <w:pPr>
        <w:spacing w:line="240" w:lineRule="auto"/>
        <w:jc w:val="center"/>
        <w:rPr>
          <w:sz w:val="24"/>
          <w:szCs w:val="24"/>
        </w:rPr>
      </w:pPr>
    </w:p>
    <w:p w:rsidR="00AC3503" w:rsidRDefault="00AC3503" w:rsidP="00CD4E4A">
      <w:pPr>
        <w:pStyle w:val="ListParagraph"/>
        <w:spacing w:line="240" w:lineRule="auto"/>
        <w:rPr>
          <w:rFonts w:ascii="Times New Roman" w:hAnsi="Times New Roman" w:cs="Times New Roman"/>
          <w:sz w:val="24"/>
          <w:szCs w:val="24"/>
        </w:rPr>
      </w:pPr>
      <w:r w:rsidRPr="00CD4E4A">
        <w:rPr>
          <w:rFonts w:ascii="Times New Roman" w:hAnsi="Times New Roman" w:cs="Times New Roman"/>
          <w:sz w:val="24"/>
          <w:szCs w:val="24"/>
        </w:rPr>
        <w:lastRenderedPageBreak/>
        <w:t>Answer the following questions!</w:t>
      </w:r>
    </w:p>
    <w:p w:rsidR="00CD4E4A" w:rsidRPr="00CD4E4A" w:rsidRDefault="00CD4E4A" w:rsidP="00CD4E4A">
      <w:pPr>
        <w:pStyle w:val="ListParagraph"/>
        <w:spacing w:line="240" w:lineRule="auto"/>
        <w:rPr>
          <w:rFonts w:ascii="Times New Roman" w:hAnsi="Times New Roman" w:cs="Times New Roman"/>
          <w:sz w:val="24"/>
          <w:szCs w:val="24"/>
        </w:rPr>
      </w:pPr>
      <w:bookmarkStart w:id="0" w:name="_GoBack"/>
      <w:bookmarkEnd w:id="0"/>
    </w:p>
    <w:p w:rsidR="00AC3503" w:rsidRPr="00CD4E4A" w:rsidRDefault="00AC3503" w:rsidP="00CD4E4A">
      <w:pPr>
        <w:pStyle w:val="ListParagraph"/>
        <w:numPr>
          <w:ilvl w:val="0"/>
          <w:numId w:val="2"/>
        </w:numPr>
        <w:spacing w:line="360" w:lineRule="auto"/>
        <w:rPr>
          <w:rFonts w:ascii="Times New Roman" w:hAnsi="Times New Roman" w:cs="Times New Roman"/>
          <w:sz w:val="24"/>
          <w:szCs w:val="24"/>
        </w:rPr>
      </w:pPr>
      <w:r w:rsidRPr="00CD4E4A">
        <w:rPr>
          <w:rFonts w:ascii="Times New Roman" w:hAnsi="Times New Roman" w:cs="Times New Roman"/>
          <w:sz w:val="24"/>
          <w:szCs w:val="24"/>
        </w:rPr>
        <w:t>Look for information in books, magazines, articles, or ask the person who you consider to know, based on the characteristics of interest that you observe, what are the intermediaries that pollinate the flowers?</w:t>
      </w:r>
    </w:p>
    <w:p w:rsidR="00AC3503" w:rsidRPr="00CD4E4A" w:rsidRDefault="00AC3503" w:rsidP="00CD4E4A">
      <w:pPr>
        <w:pStyle w:val="ListParagraph"/>
        <w:numPr>
          <w:ilvl w:val="0"/>
          <w:numId w:val="2"/>
        </w:numPr>
        <w:spacing w:line="360" w:lineRule="auto"/>
        <w:rPr>
          <w:rFonts w:ascii="Times New Roman" w:hAnsi="Times New Roman" w:cs="Times New Roman"/>
          <w:sz w:val="24"/>
          <w:szCs w:val="24"/>
        </w:rPr>
      </w:pPr>
      <w:r w:rsidRPr="00CD4E4A">
        <w:rPr>
          <w:rFonts w:ascii="Times New Roman" w:hAnsi="Times New Roman" w:cs="Times New Roman"/>
          <w:sz w:val="24"/>
          <w:szCs w:val="24"/>
        </w:rPr>
        <w:t xml:space="preserve">Did you find plants that can </w:t>
      </w:r>
      <w:proofErr w:type="spellStart"/>
      <w:r w:rsidRPr="00CD4E4A">
        <w:rPr>
          <w:rFonts w:ascii="Times New Roman" w:hAnsi="Times New Roman" w:cs="Times New Roman"/>
          <w:sz w:val="24"/>
          <w:szCs w:val="24"/>
        </w:rPr>
        <w:t>melakkan</w:t>
      </w:r>
      <w:proofErr w:type="spellEnd"/>
      <w:r w:rsidRPr="00CD4E4A">
        <w:rPr>
          <w:rFonts w:ascii="Times New Roman" w:hAnsi="Times New Roman" w:cs="Times New Roman"/>
          <w:sz w:val="24"/>
          <w:szCs w:val="24"/>
        </w:rPr>
        <w:t xml:space="preserve"> pollination without any help?</w:t>
      </w:r>
    </w:p>
    <w:p w:rsidR="00AC3503" w:rsidRPr="00CD4E4A" w:rsidRDefault="00AC3503" w:rsidP="00CD4E4A">
      <w:pPr>
        <w:pStyle w:val="ListParagraph"/>
        <w:numPr>
          <w:ilvl w:val="0"/>
          <w:numId w:val="2"/>
        </w:numPr>
        <w:spacing w:line="360" w:lineRule="auto"/>
        <w:rPr>
          <w:rFonts w:ascii="Times New Roman" w:hAnsi="Times New Roman" w:cs="Times New Roman"/>
          <w:sz w:val="24"/>
          <w:szCs w:val="24"/>
        </w:rPr>
      </w:pPr>
      <w:r w:rsidRPr="00CD4E4A">
        <w:rPr>
          <w:rFonts w:ascii="Times New Roman" w:hAnsi="Times New Roman" w:cs="Times New Roman"/>
          <w:sz w:val="24"/>
          <w:szCs w:val="24"/>
        </w:rPr>
        <w:t xml:space="preserve">What conclusions can be drawn up based on the activities </w:t>
      </w:r>
      <w:proofErr w:type="spellStart"/>
      <w:r w:rsidRPr="00CD4E4A">
        <w:rPr>
          <w:rFonts w:ascii="Times New Roman" w:hAnsi="Times New Roman" w:cs="Times New Roman"/>
          <w:sz w:val="24"/>
          <w:szCs w:val="24"/>
        </w:rPr>
        <w:t>telahkamu</w:t>
      </w:r>
      <w:proofErr w:type="spellEnd"/>
      <w:r w:rsidRPr="00CD4E4A">
        <w:rPr>
          <w:rFonts w:ascii="Times New Roman" w:hAnsi="Times New Roman" w:cs="Times New Roman"/>
          <w:sz w:val="24"/>
          <w:szCs w:val="24"/>
        </w:rPr>
        <w:t xml:space="preserve"> do?</w:t>
      </w:r>
    </w:p>
    <w:p w:rsidR="005478FB" w:rsidRPr="00CD4E4A" w:rsidRDefault="005478FB" w:rsidP="00CD4E4A">
      <w:pPr>
        <w:spacing w:line="240" w:lineRule="auto"/>
        <w:rPr>
          <w:sz w:val="24"/>
          <w:szCs w:val="24"/>
        </w:rPr>
      </w:pPr>
    </w:p>
    <w:sectPr w:rsidR="005478FB" w:rsidRPr="00CD4E4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2C50" w:rsidRDefault="00702C50" w:rsidP="008F4D48">
      <w:pPr>
        <w:spacing w:after="0" w:line="240" w:lineRule="auto"/>
      </w:pPr>
      <w:r>
        <w:separator/>
      </w:r>
    </w:p>
  </w:endnote>
  <w:endnote w:type="continuationSeparator" w:id="0">
    <w:p w:rsidR="00702C50" w:rsidRDefault="00702C50" w:rsidP="008F4D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2C50" w:rsidRDefault="00702C50" w:rsidP="008F4D48">
      <w:pPr>
        <w:spacing w:after="0" w:line="240" w:lineRule="auto"/>
      </w:pPr>
      <w:r>
        <w:separator/>
      </w:r>
    </w:p>
  </w:footnote>
  <w:footnote w:type="continuationSeparator" w:id="0">
    <w:p w:rsidR="00702C50" w:rsidRDefault="00702C50" w:rsidP="008F4D4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F86F71"/>
    <w:multiLevelType w:val="hybridMultilevel"/>
    <w:tmpl w:val="087493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D5E6F85"/>
    <w:multiLevelType w:val="hybridMultilevel"/>
    <w:tmpl w:val="D4E2A0D8"/>
    <w:lvl w:ilvl="0" w:tplc="810C0720">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
    <w:nsid w:val="7C1F11C4"/>
    <w:multiLevelType w:val="hybridMultilevel"/>
    <w:tmpl w:val="CD9C89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4D48"/>
    <w:rsid w:val="005478FB"/>
    <w:rsid w:val="00702C50"/>
    <w:rsid w:val="008F4D48"/>
    <w:rsid w:val="00AC3503"/>
    <w:rsid w:val="00CD4E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453466-8517-4F5C-9759-8F96E154A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F4D4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8F4D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4D48"/>
  </w:style>
  <w:style w:type="paragraph" w:styleId="Footer">
    <w:name w:val="footer"/>
    <w:basedOn w:val="Normal"/>
    <w:link w:val="FooterChar"/>
    <w:uiPriority w:val="99"/>
    <w:unhideWhenUsed/>
    <w:rsid w:val="008F4D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4D48"/>
  </w:style>
  <w:style w:type="paragraph" w:styleId="ListParagraph">
    <w:name w:val="List Paragraph"/>
    <w:basedOn w:val="Normal"/>
    <w:uiPriority w:val="34"/>
    <w:qFormat/>
    <w:rsid w:val="00AC35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4159569">
      <w:bodyDiv w:val="1"/>
      <w:marLeft w:val="0"/>
      <w:marRight w:val="0"/>
      <w:marTop w:val="0"/>
      <w:marBottom w:val="0"/>
      <w:divBdr>
        <w:top w:val="none" w:sz="0" w:space="0" w:color="auto"/>
        <w:left w:val="none" w:sz="0" w:space="0" w:color="auto"/>
        <w:bottom w:val="none" w:sz="0" w:space="0" w:color="auto"/>
        <w:right w:val="none" w:sz="0" w:space="0" w:color="auto"/>
      </w:divBdr>
    </w:div>
    <w:div w:id="1891841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2018-08-20T23:33:00Z</dcterms:created>
  <dcterms:modified xsi:type="dcterms:W3CDTF">2018-08-20T23:58:00Z</dcterms:modified>
</cp:coreProperties>
</file>